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02">
      <w:pP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Cargo: Diretor Executivo de Finanças e Relações com Investidores</w:t>
      </w:r>
    </w:p>
    <w:p w:rsidR="00000000" w:rsidDel="00000000" w:rsidP="00000000" w:rsidRDefault="00000000" w:rsidRPr="00000000" w14:paraId="00000003">
      <w:pPr>
        <w:rPr>
          <w:rFonts w:ascii="Arial" w:cs="Arial" w:eastAsia="Arial" w:hAnsi="Arial"/>
          <w:sz w:val="24"/>
          <w:szCs w:val="24"/>
        </w:rPr>
      </w:pPr>
      <w:r w:rsidDel="00000000" w:rsidR="00000000" w:rsidRPr="00000000">
        <w:rPr>
          <w:rFonts w:ascii="Arial" w:cs="Arial" w:eastAsia="Arial" w:hAnsi="Arial"/>
          <w:b w:val="1"/>
          <w:sz w:val="24"/>
          <w:szCs w:val="24"/>
          <w:rtl w:val="0"/>
        </w:rPr>
        <w:t xml:space="preserve">André Luiz de Ávila Vitória</w:t>
      </w:r>
      <w:r w:rsidDel="00000000" w:rsidR="00000000" w:rsidRPr="00000000">
        <w:rPr>
          <w:rFonts w:ascii="Arial" w:cs="Arial" w:eastAsia="Arial" w:hAnsi="Arial"/>
          <w:sz w:val="24"/>
          <w:szCs w:val="24"/>
          <w:rtl w:val="0"/>
        </w:rPr>
        <w:t xml:space="preserve"> é formado em Administração de Empresas na FUMEC (1992) e em Ciências Contábeis pela UFMG (1993), com MBAs pela IBMEC, BSP, PDC, Fundação Dom Cabral. Além disso, possui certificação pelo Executive Program da Singularity University. Com mais de vinte anos de experiência no mercado, atuou como diretor em corporações de grande porte como AMBEV, Votorantim, Grupo Pão de Açúcar e Usiminas. Desde 2020, ocupa o cargo de Diretor Financeiro e de Relações com Investidores.</w:t>
      </w:r>
    </w:p>
    <w:p w:rsidR="00000000" w:rsidDel="00000000" w:rsidP="00000000" w:rsidRDefault="00000000" w:rsidRPr="00000000" w14:paraId="00000004">
      <w:pPr>
        <w:rPr>
          <w:b w:val="0"/>
        </w:rPr>
      </w:pPr>
      <w:r w:rsidDel="00000000" w:rsidR="00000000" w:rsidRPr="00000000">
        <w:rPr>
          <w:rtl w:val="0"/>
        </w:rPr>
      </w:r>
    </w:p>
    <w:sectPr>
      <w:pgSz w:h="16838" w:w="11906" w:orient="portrait"/>
      <w:pgMar w:bottom="368" w:top="36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pt-B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o/1G0lKr6fG/x58dxDB9fBIAj6g==">CgMxLjA4AHIhMXNMbkptM2tMeWE4akZKQTFjQ29NNmxBRDVFRHdJUVFG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2024-03-22T17:55:03Z</dcterms:created>
  <dc:creator>Mila Cristian Guimaraes Da Silva</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0x01010076A31856E7474B4A94E5B94290589159</vt:lpwstr>
  </property>
  <property fmtid="{D5CDD505-2E9C-101B-9397-08002B2CF9AE}" pid="3" name="MediaServiceImageTags">
    <vt:lpwstr/>
  </property>
</Properties>
</file>